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8F" w:rsidRPr="001D7CDB" w:rsidRDefault="001D7CDB" w:rsidP="001D7CDB">
      <w:pPr>
        <w:jc w:val="center"/>
        <w:rPr>
          <w:sz w:val="32"/>
          <w:szCs w:val="32"/>
        </w:rPr>
      </w:pPr>
      <w:proofErr w:type="spellStart"/>
      <w:r w:rsidRPr="001D7CDB">
        <w:rPr>
          <w:sz w:val="32"/>
          <w:szCs w:val="32"/>
        </w:rPr>
        <w:t>Mat</w:t>
      </w:r>
      <w:proofErr w:type="spellEnd"/>
      <w:r w:rsidRPr="001D7CDB">
        <w:rPr>
          <w:sz w:val="32"/>
          <w:szCs w:val="32"/>
        </w:rPr>
        <w:t xml:space="preserve"> G szigorlati </w:t>
      </w:r>
      <w:r w:rsidR="00F5379B">
        <w:rPr>
          <w:sz w:val="32"/>
          <w:szCs w:val="32"/>
        </w:rPr>
        <w:t>feladat</w:t>
      </w:r>
      <w:r w:rsidR="003F109D">
        <w:rPr>
          <w:sz w:val="32"/>
          <w:szCs w:val="32"/>
        </w:rPr>
        <w:t>minták</w:t>
      </w:r>
    </w:p>
    <w:p w:rsidR="001D7CDB" w:rsidRDefault="001D7CDB"/>
    <w:p w:rsidR="00525D9F" w:rsidRDefault="00525D9F"/>
    <w:p w:rsidR="001D7CDB" w:rsidRDefault="001D7CDB">
      <w:pPr>
        <w:rPr>
          <w:sz w:val="24"/>
          <w:szCs w:val="24"/>
        </w:rPr>
      </w:pPr>
      <w:r w:rsidRPr="00423ADA">
        <w:rPr>
          <w:b/>
          <w:sz w:val="24"/>
          <w:szCs w:val="24"/>
          <w:u w:val="single"/>
        </w:rPr>
        <w:t>1. feladat</w:t>
      </w:r>
      <w:r w:rsidRPr="001D7CDB">
        <w:rPr>
          <w:sz w:val="24"/>
          <w:szCs w:val="24"/>
        </w:rPr>
        <w:t>: Oldjuk meg az alábbi kezdeti érték problémát és végezzünk a megoldáson teljes függvényvizsgálatot!</w:t>
      </w:r>
    </w:p>
    <w:p w:rsidR="001D7CDB" w:rsidRPr="001D7CDB" w:rsidRDefault="001D7CDB">
      <w:pPr>
        <w:rPr>
          <w:sz w:val="24"/>
          <w:szCs w:val="24"/>
        </w:rPr>
      </w:pPr>
      <w:r w:rsidRPr="001D7CDB">
        <w:rPr>
          <w:sz w:val="24"/>
          <w:szCs w:val="24"/>
          <w:u w:val="single"/>
        </w:rPr>
        <w:t>Megjegyzés</w:t>
      </w:r>
      <w:r>
        <w:rPr>
          <w:sz w:val="24"/>
          <w:szCs w:val="24"/>
        </w:rPr>
        <w:t>: A differenciálegyenlet „ismert” típusú, azaz szétválasztható, szétválaszthatóra visszavezethető, állandó együtthatós inhomogén lineáris, Bernoulli-típusú</w:t>
      </w:r>
      <w:r w:rsidR="00C1284E">
        <w:rPr>
          <w:sz w:val="24"/>
          <w:szCs w:val="24"/>
        </w:rPr>
        <w:t>,</w:t>
      </w:r>
      <w:r>
        <w:rPr>
          <w:sz w:val="24"/>
          <w:szCs w:val="24"/>
        </w:rPr>
        <w:t xml:space="preserve"> egzakt</w:t>
      </w:r>
      <w:bookmarkStart w:id="0" w:name="_GoBack"/>
      <w:bookmarkEnd w:id="0"/>
      <w:r w:rsidR="00C1284E">
        <w:rPr>
          <w:sz w:val="24"/>
          <w:szCs w:val="24"/>
        </w:rPr>
        <w:t xml:space="preserve">-típusú lehet. </w:t>
      </w:r>
    </w:p>
    <w:p w:rsidR="00423ADA" w:rsidRDefault="00423ADA">
      <w:pPr>
        <w:rPr>
          <w:sz w:val="24"/>
          <w:szCs w:val="24"/>
          <w:u w:val="single"/>
        </w:rPr>
      </w:pPr>
    </w:p>
    <w:p w:rsidR="001D7CDB" w:rsidRDefault="001D7CDB">
      <w:pPr>
        <w:rPr>
          <w:sz w:val="24"/>
          <w:szCs w:val="24"/>
        </w:rPr>
      </w:pPr>
      <w:r w:rsidRPr="00423ADA">
        <w:rPr>
          <w:b/>
          <w:sz w:val="24"/>
          <w:szCs w:val="24"/>
          <w:u w:val="single"/>
        </w:rPr>
        <w:t>2. feladat</w:t>
      </w:r>
      <w:r w:rsidRPr="001D7CDB">
        <w:rPr>
          <w:sz w:val="24"/>
          <w:szCs w:val="24"/>
        </w:rPr>
        <w:t xml:space="preserve">: Határozzuk meg az alábbi többváltozós függvény lokális </w:t>
      </w:r>
      <w:r w:rsidR="00C1284E">
        <w:rPr>
          <w:sz w:val="24"/>
          <w:szCs w:val="24"/>
        </w:rPr>
        <w:t xml:space="preserve">(feltételes) </w:t>
      </w:r>
      <w:r w:rsidRPr="001D7CDB">
        <w:rPr>
          <w:sz w:val="24"/>
          <w:szCs w:val="24"/>
        </w:rPr>
        <w:t>szélsőértékhelyeit és vizsgáljuk ezek minőségét!</w:t>
      </w:r>
    </w:p>
    <w:p w:rsidR="00C1284E" w:rsidRDefault="00C1284E">
      <w:pPr>
        <w:rPr>
          <w:sz w:val="24"/>
          <w:szCs w:val="24"/>
        </w:rPr>
      </w:pPr>
      <w:r w:rsidRPr="00C1284E">
        <w:rPr>
          <w:sz w:val="24"/>
          <w:szCs w:val="24"/>
          <w:u w:val="single"/>
        </w:rPr>
        <w:t>Megjegyzés</w:t>
      </w:r>
      <w:r>
        <w:rPr>
          <w:sz w:val="24"/>
          <w:szCs w:val="24"/>
        </w:rPr>
        <w:t>: A lokális vizsgálatnál a függvény két vagy háromváltozós</w:t>
      </w:r>
      <w:r w:rsidR="009530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284E" w:rsidRPr="001D7CDB" w:rsidRDefault="00C1284E">
      <w:pPr>
        <w:rPr>
          <w:sz w:val="24"/>
          <w:szCs w:val="24"/>
        </w:rPr>
      </w:pPr>
      <w:r>
        <w:rPr>
          <w:sz w:val="24"/>
          <w:szCs w:val="24"/>
        </w:rPr>
        <w:t>A feltételes szélsőérték probléma megoldása tipikusan Lagrange-féle multiplikátor módszerrel történik.</w:t>
      </w:r>
    </w:p>
    <w:p w:rsidR="00423ADA" w:rsidRDefault="00423ADA">
      <w:pPr>
        <w:rPr>
          <w:sz w:val="24"/>
          <w:szCs w:val="24"/>
          <w:u w:val="single"/>
        </w:rPr>
      </w:pPr>
    </w:p>
    <w:p w:rsidR="001D7CDB" w:rsidRPr="001D7CDB" w:rsidRDefault="001D7CDB">
      <w:pPr>
        <w:rPr>
          <w:sz w:val="24"/>
          <w:szCs w:val="24"/>
        </w:rPr>
      </w:pPr>
      <w:r w:rsidRPr="00423ADA">
        <w:rPr>
          <w:b/>
          <w:sz w:val="24"/>
          <w:szCs w:val="24"/>
          <w:u w:val="single"/>
        </w:rPr>
        <w:t>3. feladat</w:t>
      </w:r>
      <w:r w:rsidRPr="001D7CDB">
        <w:rPr>
          <w:sz w:val="24"/>
          <w:szCs w:val="24"/>
        </w:rPr>
        <w:t xml:space="preserve">: Határozzuk meg az alábbi vektormező megadott felületen vett felületi integrálját! </w:t>
      </w:r>
    </w:p>
    <w:p w:rsidR="00C1284E" w:rsidRDefault="00C1284E">
      <w:pPr>
        <w:rPr>
          <w:sz w:val="24"/>
          <w:szCs w:val="24"/>
        </w:rPr>
      </w:pPr>
      <w:r w:rsidRPr="00C1284E">
        <w:rPr>
          <w:sz w:val="24"/>
          <w:szCs w:val="24"/>
          <w:u w:val="single"/>
        </w:rPr>
        <w:t>Megjegyzés</w:t>
      </w:r>
      <w:r>
        <w:rPr>
          <w:sz w:val="24"/>
          <w:szCs w:val="24"/>
        </w:rPr>
        <w:t xml:space="preserve">: Lezárható felület esetén, a felület lezárása után alkalmazható a G-O tétel, egyéb felületek esetén </w:t>
      </w:r>
      <w:r w:rsidR="000344D1">
        <w:rPr>
          <w:sz w:val="24"/>
          <w:szCs w:val="24"/>
        </w:rPr>
        <w:t xml:space="preserve">ezt </w:t>
      </w:r>
      <w:r>
        <w:rPr>
          <w:sz w:val="24"/>
          <w:szCs w:val="24"/>
        </w:rPr>
        <w:t xml:space="preserve">a felületi integrál </w:t>
      </w:r>
      <w:r w:rsidR="007F6DE3">
        <w:rPr>
          <w:sz w:val="24"/>
          <w:szCs w:val="24"/>
        </w:rPr>
        <w:t xml:space="preserve">direkt </w:t>
      </w:r>
      <w:r>
        <w:rPr>
          <w:sz w:val="24"/>
          <w:szCs w:val="24"/>
        </w:rPr>
        <w:t xml:space="preserve">kiszámításával oldjuk meg. </w:t>
      </w:r>
    </w:p>
    <w:p w:rsidR="00423ADA" w:rsidRDefault="00423ADA">
      <w:pPr>
        <w:rPr>
          <w:sz w:val="24"/>
          <w:szCs w:val="24"/>
          <w:u w:val="single"/>
        </w:rPr>
      </w:pPr>
    </w:p>
    <w:p w:rsidR="001D7CDB" w:rsidRPr="001D7CDB" w:rsidRDefault="001D7CDB">
      <w:pPr>
        <w:rPr>
          <w:sz w:val="24"/>
          <w:szCs w:val="24"/>
        </w:rPr>
      </w:pPr>
      <w:r w:rsidRPr="00423ADA">
        <w:rPr>
          <w:b/>
          <w:sz w:val="24"/>
          <w:szCs w:val="24"/>
          <w:u w:val="single"/>
        </w:rPr>
        <w:t>4. feladat</w:t>
      </w:r>
      <w:r w:rsidRPr="001D7CDB">
        <w:rPr>
          <w:sz w:val="24"/>
          <w:szCs w:val="24"/>
        </w:rPr>
        <w:t>: Határozzuk meg az alábbi vektormező megadott görbe menti vonalintegrálját!</w:t>
      </w:r>
    </w:p>
    <w:p w:rsidR="00C1284E" w:rsidRDefault="00C1284E">
      <w:pPr>
        <w:rPr>
          <w:sz w:val="24"/>
          <w:szCs w:val="24"/>
        </w:rPr>
      </w:pPr>
      <w:r w:rsidRPr="00C1284E">
        <w:rPr>
          <w:sz w:val="24"/>
          <w:szCs w:val="24"/>
          <w:u w:val="single"/>
        </w:rPr>
        <w:t>Megjegyzés</w:t>
      </w:r>
      <w:r>
        <w:rPr>
          <w:sz w:val="24"/>
          <w:szCs w:val="24"/>
        </w:rPr>
        <w:t>: Potenciálos vektormező esetén alkalmaz</w:t>
      </w:r>
      <w:r w:rsidR="000344D1">
        <w:rPr>
          <w:sz w:val="24"/>
          <w:szCs w:val="24"/>
        </w:rPr>
        <w:t>hatjuk</w:t>
      </w:r>
      <w:r>
        <w:rPr>
          <w:sz w:val="24"/>
          <w:szCs w:val="24"/>
        </w:rPr>
        <w:t xml:space="preserve"> a N-L formulát, egyéb esetben a vonalintegrált</w:t>
      </w:r>
      <w:r w:rsidR="000344D1">
        <w:rPr>
          <w:sz w:val="24"/>
          <w:szCs w:val="24"/>
        </w:rPr>
        <w:t xml:space="preserve"> a hagyományos módon </w:t>
      </w:r>
      <w:r w:rsidR="00913166">
        <w:rPr>
          <w:sz w:val="24"/>
          <w:szCs w:val="24"/>
        </w:rPr>
        <w:t>számítjuk ki</w:t>
      </w:r>
      <w:r w:rsidR="000344D1">
        <w:rPr>
          <w:sz w:val="24"/>
          <w:szCs w:val="24"/>
        </w:rPr>
        <w:t>.</w:t>
      </w:r>
    </w:p>
    <w:p w:rsidR="00C1284E" w:rsidRDefault="00C1284E">
      <w:pPr>
        <w:rPr>
          <w:sz w:val="24"/>
          <w:szCs w:val="24"/>
        </w:rPr>
      </w:pPr>
    </w:p>
    <w:p w:rsidR="001D7CDB" w:rsidRDefault="001D7CDB">
      <w:pPr>
        <w:rPr>
          <w:sz w:val="24"/>
          <w:szCs w:val="24"/>
        </w:rPr>
      </w:pPr>
      <w:r w:rsidRPr="00423ADA">
        <w:rPr>
          <w:b/>
          <w:sz w:val="24"/>
          <w:szCs w:val="24"/>
          <w:u w:val="single"/>
        </w:rPr>
        <w:t>5. f</w:t>
      </w:r>
      <w:r w:rsidR="00C1284E" w:rsidRPr="00423ADA">
        <w:rPr>
          <w:b/>
          <w:sz w:val="24"/>
          <w:szCs w:val="24"/>
          <w:u w:val="single"/>
        </w:rPr>
        <w:t>e</w:t>
      </w:r>
      <w:r w:rsidRPr="00423ADA">
        <w:rPr>
          <w:b/>
          <w:sz w:val="24"/>
          <w:szCs w:val="24"/>
          <w:u w:val="single"/>
        </w:rPr>
        <w:t>ladat</w:t>
      </w:r>
      <w:r w:rsidRPr="001D7CDB">
        <w:rPr>
          <w:sz w:val="24"/>
          <w:szCs w:val="24"/>
        </w:rPr>
        <w:t>: Oldjuk meg az alábbi differenciálegyenlet-rendszert!</w:t>
      </w:r>
    </w:p>
    <w:p w:rsidR="001D7CDB" w:rsidRDefault="00D6107C">
      <w:pPr>
        <w:rPr>
          <w:sz w:val="24"/>
          <w:szCs w:val="24"/>
        </w:rPr>
      </w:pPr>
      <w:r w:rsidRPr="00C1284E">
        <w:rPr>
          <w:sz w:val="24"/>
          <w:szCs w:val="24"/>
          <w:u w:val="single"/>
        </w:rPr>
        <w:t>Megjegyzés</w:t>
      </w:r>
      <w:r w:rsidRPr="00D6107C">
        <w:rPr>
          <w:sz w:val="24"/>
          <w:szCs w:val="24"/>
        </w:rPr>
        <w:t>:</w:t>
      </w:r>
      <w:r>
        <w:rPr>
          <w:sz w:val="24"/>
          <w:szCs w:val="24"/>
        </w:rPr>
        <w:t xml:space="preserve"> Állandó együtthatós két vagy három ismeretlenes inhomogén lineáris rendszer. Megadjuk az együtthatómátrix sajátértékeit és sajátvektorait, a homogén általános megoldása után az inhomogén rendszer partikuláris megoldását próbafüggvénnyel vagy (végső esetben) állandók variálásának módszerével adhatjuk meg.</w:t>
      </w:r>
    </w:p>
    <w:p w:rsidR="00F5379B" w:rsidRDefault="00F5379B">
      <w:pPr>
        <w:rPr>
          <w:sz w:val="24"/>
          <w:szCs w:val="24"/>
        </w:rPr>
      </w:pPr>
    </w:p>
    <w:p w:rsidR="00F5379B" w:rsidRDefault="00F5379B">
      <w:pPr>
        <w:rPr>
          <w:sz w:val="24"/>
          <w:szCs w:val="24"/>
        </w:rPr>
      </w:pPr>
      <w:r w:rsidRPr="00F5379B">
        <w:rPr>
          <w:b/>
          <w:sz w:val="24"/>
          <w:szCs w:val="24"/>
          <w:u w:val="single"/>
        </w:rPr>
        <w:t>6. feladat</w:t>
      </w:r>
      <w:r>
        <w:rPr>
          <w:sz w:val="24"/>
          <w:szCs w:val="24"/>
        </w:rPr>
        <w:t>: Többes integrál alkalmazásai (Nyomatékok, súlypont)</w:t>
      </w:r>
    </w:p>
    <w:p w:rsidR="00F5379B" w:rsidRDefault="00F5379B">
      <w:pPr>
        <w:rPr>
          <w:sz w:val="24"/>
          <w:szCs w:val="24"/>
        </w:rPr>
      </w:pPr>
      <w:r w:rsidRPr="00F5379B">
        <w:rPr>
          <w:sz w:val="24"/>
          <w:szCs w:val="24"/>
          <w:u w:val="single"/>
        </w:rPr>
        <w:t>Megjegyzés</w:t>
      </w:r>
      <w:r>
        <w:rPr>
          <w:sz w:val="24"/>
          <w:szCs w:val="24"/>
        </w:rPr>
        <w:t xml:space="preserve">: Két és </w:t>
      </w:r>
      <w:proofErr w:type="gramStart"/>
      <w:r>
        <w:rPr>
          <w:sz w:val="24"/>
          <w:szCs w:val="24"/>
        </w:rPr>
        <w:t>háromdimenziós  alakzatok</w:t>
      </w:r>
      <w:proofErr w:type="gramEnd"/>
      <w:r>
        <w:rPr>
          <w:sz w:val="24"/>
          <w:szCs w:val="24"/>
        </w:rPr>
        <w:t xml:space="preserve"> esetén.</w:t>
      </w:r>
    </w:p>
    <w:p w:rsidR="00F5379B" w:rsidRDefault="00F5379B">
      <w:pPr>
        <w:rPr>
          <w:sz w:val="24"/>
          <w:szCs w:val="24"/>
        </w:rPr>
      </w:pPr>
    </w:p>
    <w:p w:rsidR="00F5379B" w:rsidRDefault="00F5379B">
      <w:r w:rsidRPr="00F5379B">
        <w:rPr>
          <w:b/>
          <w:sz w:val="24"/>
          <w:szCs w:val="24"/>
          <w:u w:val="single"/>
        </w:rPr>
        <w:t>7. feladat</w:t>
      </w:r>
      <w:r>
        <w:rPr>
          <w:sz w:val="24"/>
          <w:szCs w:val="24"/>
        </w:rPr>
        <w:t xml:space="preserve">: Fourier-sorok. </w:t>
      </w:r>
    </w:p>
    <w:sectPr w:rsidR="00F5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B"/>
    <w:rsid w:val="000344D1"/>
    <w:rsid w:val="001D7CDB"/>
    <w:rsid w:val="003F109D"/>
    <w:rsid w:val="00423ADA"/>
    <w:rsid w:val="00501983"/>
    <w:rsid w:val="00525D9F"/>
    <w:rsid w:val="00642C8F"/>
    <w:rsid w:val="007F6DE3"/>
    <w:rsid w:val="008B382C"/>
    <w:rsid w:val="00913166"/>
    <w:rsid w:val="009530FA"/>
    <w:rsid w:val="00C1284E"/>
    <w:rsid w:val="00D6107C"/>
    <w:rsid w:val="00E569B6"/>
    <w:rsid w:val="00F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D0EE-58D8-48DB-9D27-C05D37B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árpi</dc:creator>
  <cp:keywords/>
  <dc:description/>
  <cp:lastModifiedBy>árpi</cp:lastModifiedBy>
  <cp:revision>14</cp:revision>
  <dcterms:created xsi:type="dcterms:W3CDTF">2020-11-11T07:36:00Z</dcterms:created>
  <dcterms:modified xsi:type="dcterms:W3CDTF">2022-11-27T08:23:00Z</dcterms:modified>
</cp:coreProperties>
</file>